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EC" w:rsidRDefault="006112EC">
      <w:pPr>
        <w:jc w:val="center"/>
        <w:rPr>
          <w:rFonts w:ascii="ＭＳ 明朝" w:eastAsia="ＭＳ 明朝" w:hAnsi="ＭＳ 明朝" w:cs="ＭＳ 明朝"/>
          <w:sz w:val="22"/>
          <w:szCs w:val="22"/>
        </w:rPr>
      </w:pPr>
    </w:p>
    <w:p w:rsidR="006112EC" w:rsidRPr="0054576A" w:rsidRDefault="00D254EB">
      <w:pPr>
        <w:jc w:val="center"/>
        <w:rPr>
          <w:rFonts w:ascii="ＭＳ 明朝" w:eastAsia="ＭＳ 明朝" w:hAnsi="ＭＳ 明朝" w:cs="ＭＳ 明朝"/>
          <w:b/>
          <w:sz w:val="24"/>
          <w:szCs w:val="24"/>
        </w:rPr>
      </w:pPr>
      <w:r w:rsidRPr="0054576A">
        <w:rPr>
          <w:rFonts w:ascii="ＭＳ 明朝" w:eastAsia="ＭＳ 明朝" w:hAnsi="ＭＳ 明朝" w:cs="ＭＳ 明朝"/>
          <w:b/>
          <w:sz w:val="24"/>
          <w:szCs w:val="24"/>
        </w:rPr>
        <w:t>評　価　基　準</w:t>
      </w:r>
    </w:p>
    <w:p w:rsidR="006112EC" w:rsidRPr="0054576A" w:rsidRDefault="006112EC">
      <w:pPr>
        <w:jc w:val="center"/>
        <w:rPr>
          <w:rFonts w:ascii="ＭＳ 明朝" w:eastAsia="ＭＳ 明朝" w:hAnsi="ＭＳ 明朝" w:cs="ＭＳ 明朝"/>
          <w:b/>
          <w:sz w:val="24"/>
          <w:szCs w:val="24"/>
        </w:rPr>
      </w:pPr>
    </w:p>
    <w:p w:rsidR="006112EC" w:rsidRPr="0054576A" w:rsidRDefault="00D254EB">
      <w:pPr>
        <w:jc w:val="center"/>
        <w:rPr>
          <w:rFonts w:ascii="ＭＳ 明朝" w:eastAsia="ＭＳ 明朝" w:hAnsi="ＭＳ 明朝" w:cs="ＭＳ 明朝"/>
          <w:b/>
          <w:sz w:val="24"/>
          <w:szCs w:val="24"/>
        </w:rPr>
      </w:pPr>
      <w:r w:rsidRPr="0054576A">
        <w:rPr>
          <w:rFonts w:ascii="ＭＳ 明朝" w:eastAsia="ＭＳ 明朝" w:hAnsi="ＭＳ 明朝" w:cs="ＭＳ 明朝"/>
          <w:b/>
          <w:sz w:val="24"/>
          <w:szCs w:val="24"/>
        </w:rPr>
        <w:t>−令和２年度 港まちづくり協議会「アート関連事業実施・運営業務委託」に係る</w:t>
      </w:r>
    </w:p>
    <w:p w:rsidR="006112EC" w:rsidRPr="0054576A" w:rsidRDefault="00D254EB">
      <w:pPr>
        <w:jc w:val="center"/>
        <w:rPr>
          <w:rFonts w:ascii="ＭＳ 明朝" w:eastAsia="ＭＳ 明朝" w:hAnsi="ＭＳ 明朝" w:cs="ＭＳ 明朝"/>
          <w:b/>
          <w:sz w:val="24"/>
          <w:szCs w:val="24"/>
        </w:rPr>
      </w:pPr>
      <w:r w:rsidRPr="0054576A">
        <w:rPr>
          <w:rFonts w:ascii="ＭＳ 明朝" w:eastAsia="ＭＳ 明朝" w:hAnsi="ＭＳ 明朝" w:cs="ＭＳ 明朝"/>
          <w:b/>
          <w:sz w:val="24"/>
          <w:szCs w:val="24"/>
        </w:rPr>
        <w:t>公募型プロポーザル実施説明書−</w:t>
      </w:r>
    </w:p>
    <w:p w:rsidR="006112EC" w:rsidRDefault="006112EC">
      <w:pPr>
        <w:jc w:val="center"/>
        <w:rPr>
          <w:rFonts w:ascii="ＭＳ 明朝" w:eastAsia="ＭＳ 明朝" w:hAnsi="ＭＳ 明朝" w:cs="ＭＳ 明朝"/>
          <w:b/>
          <w:sz w:val="24"/>
          <w:szCs w:val="24"/>
        </w:rPr>
      </w:pPr>
    </w:p>
    <w:p w:rsidR="006112EC" w:rsidRDefault="006112EC">
      <w:pPr>
        <w:jc w:val="center"/>
        <w:rPr>
          <w:rFonts w:ascii="ＭＳ 明朝" w:eastAsia="ＭＳ 明朝" w:hAnsi="ＭＳ 明朝" w:cs="ＭＳ 明朝"/>
          <w:sz w:val="24"/>
          <w:szCs w:val="24"/>
        </w:rPr>
      </w:pPr>
    </w:p>
    <w:p w:rsidR="006112EC" w:rsidRDefault="006112EC">
      <w:pPr>
        <w:jc w:val="center"/>
        <w:rPr>
          <w:rFonts w:ascii="ＭＳ 明朝" w:eastAsia="ＭＳ 明朝" w:hAnsi="ＭＳ 明朝" w:cs="ＭＳ 明朝"/>
          <w:sz w:val="24"/>
          <w:szCs w:val="24"/>
        </w:rPr>
      </w:pPr>
    </w:p>
    <w:p w:rsidR="006112EC" w:rsidRDefault="00D254EB">
      <w:pPr>
        <w:jc w:val="left"/>
        <w:rPr>
          <w:rFonts w:ascii="ＭＳ 明朝" w:eastAsia="ＭＳ 明朝" w:hAnsi="ＭＳ 明朝" w:cs="ＭＳ 明朝"/>
          <w:sz w:val="24"/>
          <w:szCs w:val="24"/>
          <w:u w:val="single"/>
        </w:rPr>
      </w:pPr>
      <w:r>
        <w:rPr>
          <w:rFonts w:ascii="ＭＳ 明朝" w:eastAsia="ＭＳ 明朝" w:hAnsi="ＭＳ 明朝" w:cs="ＭＳ 明朝"/>
          <w:sz w:val="24"/>
          <w:szCs w:val="24"/>
        </w:rPr>
        <w:t>１　評価方法</w:t>
      </w:r>
    </w:p>
    <w:p w:rsidR="006112EC" w:rsidRDefault="00D254EB">
      <w:pPr>
        <w:tabs>
          <w:tab w:val="left" w:pos="900"/>
          <w:tab w:val="left" w:pos="1620"/>
        </w:tabs>
        <w:ind w:left="210"/>
        <w:jc w:val="left"/>
        <w:rPr>
          <w:rFonts w:ascii="ＭＳ 明朝" w:eastAsia="ＭＳ 明朝" w:hAnsi="ＭＳ 明朝" w:cs="ＭＳ 明朝"/>
          <w:sz w:val="24"/>
          <w:szCs w:val="24"/>
        </w:rPr>
      </w:pPr>
      <w:bookmarkStart w:id="0" w:name="_30j0zll" w:colFirst="0" w:colLast="0"/>
      <w:bookmarkEnd w:id="0"/>
      <w:r>
        <w:rPr>
          <w:rFonts w:ascii="ＭＳ 明朝" w:eastAsia="ＭＳ 明朝" w:hAnsi="ＭＳ 明朝" w:cs="ＭＳ 明朝"/>
          <w:sz w:val="24"/>
          <w:szCs w:val="24"/>
        </w:rPr>
        <w:t>下記の評価項目毎に次の5段階評価とする。ただし、4つの評価項目の平均点が3.0点未満の場合は委託しない。（最高点：4項目×5点＝20点）</w:t>
      </w:r>
    </w:p>
    <w:tbl>
      <w:tblPr>
        <w:tblStyle w:val="a5"/>
        <w:tblW w:w="9363"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14"/>
        <w:gridCol w:w="1609"/>
        <w:gridCol w:w="1610"/>
        <w:gridCol w:w="1610"/>
        <w:gridCol w:w="1610"/>
        <w:gridCol w:w="1610"/>
      </w:tblGrid>
      <w:tr w:rsidR="006112EC">
        <w:trPr>
          <w:trHeight w:val="280"/>
        </w:trPr>
        <w:tc>
          <w:tcPr>
            <w:tcW w:w="1314" w:type="dxa"/>
            <w:tcBorders>
              <w:right w:val="single" w:sz="12" w:space="0" w:color="000000"/>
            </w:tcBorders>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点数</w:t>
            </w:r>
          </w:p>
        </w:tc>
        <w:tc>
          <w:tcPr>
            <w:tcW w:w="1609" w:type="dxa"/>
            <w:tcBorders>
              <w:left w:val="single" w:sz="12" w:space="0" w:color="000000"/>
            </w:tcBorders>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５</w:t>
            </w:r>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４</w:t>
            </w:r>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３</w:t>
            </w:r>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２</w:t>
            </w:r>
            <w:bookmarkStart w:id="1" w:name="_GoBack"/>
            <w:bookmarkEnd w:id="1"/>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１</w:t>
            </w:r>
          </w:p>
        </w:tc>
      </w:tr>
      <w:tr w:rsidR="006112EC">
        <w:trPr>
          <w:trHeight w:val="700"/>
        </w:trPr>
        <w:tc>
          <w:tcPr>
            <w:tcW w:w="1314" w:type="dxa"/>
            <w:tcBorders>
              <w:right w:val="single" w:sz="12" w:space="0" w:color="000000"/>
            </w:tcBorders>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評価</w:t>
            </w:r>
          </w:p>
        </w:tc>
        <w:tc>
          <w:tcPr>
            <w:tcW w:w="1609" w:type="dxa"/>
            <w:tcBorders>
              <w:left w:val="single" w:sz="12" w:space="0" w:color="000000"/>
            </w:tcBorders>
            <w:vAlign w:val="center"/>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非常に優れている</w:t>
            </w:r>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優れている</w:t>
            </w:r>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普通</w:t>
            </w:r>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やや不十分</w:t>
            </w:r>
          </w:p>
        </w:tc>
        <w:tc>
          <w:tcPr>
            <w:tcW w:w="1610" w:type="dxa"/>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不十分</w:t>
            </w:r>
          </w:p>
        </w:tc>
      </w:tr>
    </w:tbl>
    <w:p w:rsidR="006112EC" w:rsidRDefault="006112EC">
      <w:pPr>
        <w:jc w:val="left"/>
        <w:rPr>
          <w:rFonts w:ascii="ＭＳ 明朝" w:eastAsia="ＭＳ 明朝" w:hAnsi="ＭＳ 明朝" w:cs="ＭＳ 明朝"/>
          <w:sz w:val="22"/>
          <w:szCs w:val="22"/>
        </w:rPr>
      </w:pPr>
    </w:p>
    <w:p w:rsidR="006112EC" w:rsidRDefault="00D254EB">
      <w:pPr>
        <w:jc w:val="left"/>
        <w:rPr>
          <w:rFonts w:ascii="ＭＳ 明朝" w:eastAsia="ＭＳ 明朝" w:hAnsi="ＭＳ 明朝" w:cs="ＭＳ 明朝"/>
          <w:sz w:val="24"/>
          <w:szCs w:val="24"/>
        </w:rPr>
      </w:pPr>
      <w:r>
        <w:rPr>
          <w:rFonts w:ascii="ＭＳ 明朝" w:eastAsia="ＭＳ 明朝" w:hAnsi="ＭＳ 明朝" w:cs="ＭＳ 明朝"/>
          <w:sz w:val="24"/>
          <w:szCs w:val="24"/>
        </w:rPr>
        <w:t>２　評価項目及び評価の着眼点</w:t>
      </w:r>
    </w:p>
    <w:tbl>
      <w:tblPr>
        <w:tblStyle w:val="a6"/>
        <w:tblW w:w="9419"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8"/>
        <w:gridCol w:w="7576"/>
      </w:tblGrid>
      <w:tr w:rsidR="006112EC">
        <w:trPr>
          <w:trHeight w:val="20"/>
        </w:trPr>
        <w:tc>
          <w:tcPr>
            <w:tcW w:w="1843" w:type="dxa"/>
            <w:gridSpan w:val="2"/>
            <w:tcBorders>
              <w:top w:val="single" w:sz="12" w:space="0" w:color="000000"/>
              <w:left w:val="single" w:sz="12" w:space="0" w:color="000000"/>
              <w:bottom w:val="single" w:sz="12" w:space="0" w:color="000000"/>
            </w:tcBorders>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評価項目</w:t>
            </w:r>
          </w:p>
        </w:tc>
        <w:tc>
          <w:tcPr>
            <w:tcW w:w="7576" w:type="dxa"/>
            <w:tcBorders>
              <w:top w:val="single" w:sz="12" w:space="0" w:color="000000"/>
              <w:bottom w:val="single" w:sz="12" w:space="0" w:color="000000"/>
              <w:right w:val="single" w:sz="12" w:space="0" w:color="000000"/>
            </w:tcBorders>
            <w:vAlign w:val="center"/>
          </w:tcPr>
          <w:p w:rsidR="006112EC" w:rsidRDefault="00D254EB">
            <w:pPr>
              <w:jc w:val="center"/>
              <w:rPr>
                <w:rFonts w:ascii="ＭＳ 明朝" w:eastAsia="ＭＳ 明朝" w:hAnsi="ＭＳ 明朝" w:cs="ＭＳ 明朝"/>
                <w:sz w:val="22"/>
                <w:szCs w:val="22"/>
              </w:rPr>
            </w:pPr>
            <w:r>
              <w:rPr>
                <w:rFonts w:ascii="ＭＳ 明朝" w:eastAsia="ＭＳ 明朝" w:hAnsi="ＭＳ 明朝" w:cs="ＭＳ 明朝"/>
                <w:sz w:val="22"/>
                <w:szCs w:val="22"/>
              </w:rPr>
              <w:t>評価の着眼点</w:t>
            </w:r>
          </w:p>
        </w:tc>
      </w:tr>
      <w:tr w:rsidR="006112EC">
        <w:trPr>
          <w:trHeight w:val="20"/>
        </w:trPr>
        <w:tc>
          <w:tcPr>
            <w:tcW w:w="425" w:type="dxa"/>
            <w:tcBorders>
              <w:top w:val="single" w:sz="12" w:space="0" w:color="000000"/>
              <w:left w:val="single" w:sz="12" w:space="0" w:color="000000"/>
              <w:right w:val="single" w:sz="4"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❶</w:t>
            </w:r>
          </w:p>
        </w:tc>
        <w:tc>
          <w:tcPr>
            <w:tcW w:w="1418" w:type="dxa"/>
            <w:tcBorders>
              <w:top w:val="single" w:sz="12" w:space="0" w:color="000000"/>
              <w:left w:val="single" w:sz="4"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経験と実績</w:t>
            </w:r>
          </w:p>
        </w:tc>
        <w:tc>
          <w:tcPr>
            <w:tcW w:w="7576" w:type="dxa"/>
            <w:tcBorders>
              <w:top w:val="single" w:sz="12" w:space="0" w:color="000000"/>
              <w:right w:val="single" w:sz="12" w:space="0" w:color="000000"/>
            </w:tcBorders>
            <w:vAlign w:val="center"/>
          </w:tcPr>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■本業務と同様・類似事業の経験・実績があるか</w:t>
            </w:r>
          </w:p>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■西築地学区連絡協議会や港まちづくり協議会が実施する事業との協働の実績があるか</w:t>
            </w:r>
          </w:p>
        </w:tc>
      </w:tr>
      <w:tr w:rsidR="006112EC">
        <w:trPr>
          <w:trHeight w:val="20"/>
        </w:trPr>
        <w:tc>
          <w:tcPr>
            <w:tcW w:w="425" w:type="dxa"/>
            <w:tcBorders>
              <w:top w:val="single" w:sz="4" w:space="0" w:color="000000"/>
              <w:left w:val="single" w:sz="12" w:space="0" w:color="000000"/>
              <w:right w:val="single" w:sz="4"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❷</w:t>
            </w:r>
          </w:p>
        </w:tc>
        <w:tc>
          <w:tcPr>
            <w:tcW w:w="1418" w:type="dxa"/>
            <w:tcBorders>
              <w:top w:val="single" w:sz="4" w:space="0" w:color="000000"/>
              <w:left w:val="single" w:sz="4"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実施体制</w:t>
            </w:r>
          </w:p>
        </w:tc>
        <w:tc>
          <w:tcPr>
            <w:tcW w:w="7576" w:type="dxa"/>
            <w:tcBorders>
              <w:top w:val="single" w:sz="4" w:space="0" w:color="000000"/>
              <w:right w:val="single" w:sz="12" w:space="0" w:color="000000"/>
            </w:tcBorders>
            <w:vAlign w:val="center"/>
          </w:tcPr>
          <w:p w:rsidR="006112EC" w:rsidRDefault="00D254EB">
            <w:pPr>
              <w:ind w:left="220" w:hanging="220"/>
              <w:jc w:val="left"/>
              <w:rPr>
                <w:rFonts w:ascii="ＭＳ 明朝" w:eastAsia="ＭＳ 明朝" w:hAnsi="ＭＳ 明朝" w:cs="ＭＳ 明朝"/>
              </w:rPr>
            </w:pPr>
            <w:r>
              <w:rPr>
                <w:rFonts w:ascii="ＭＳ 明朝" w:eastAsia="ＭＳ 明朝" w:hAnsi="ＭＳ 明朝" w:cs="ＭＳ 明朝"/>
                <w:sz w:val="22"/>
                <w:szCs w:val="22"/>
              </w:rPr>
              <w:t>■責任者及び人員等が年間を通じて提案内容を実施できるか</w:t>
            </w:r>
          </w:p>
          <w:p w:rsidR="006112EC" w:rsidRDefault="00D254EB">
            <w:pPr>
              <w:ind w:left="220" w:hanging="220"/>
              <w:rPr>
                <w:rFonts w:ascii="ＭＳ 明朝" w:eastAsia="ＭＳ 明朝" w:hAnsi="ＭＳ 明朝" w:cs="ＭＳ 明朝"/>
                <w:sz w:val="22"/>
                <w:szCs w:val="22"/>
              </w:rPr>
            </w:pPr>
            <w:r>
              <w:rPr>
                <w:rFonts w:ascii="ＭＳ 明朝" w:eastAsia="ＭＳ 明朝" w:hAnsi="ＭＳ 明朝" w:cs="ＭＳ 明朝"/>
                <w:sz w:val="22"/>
                <w:szCs w:val="22"/>
              </w:rPr>
              <w:t>■プログラムの企画や構成、出演者の手配に必要なネットワーク及び調整能力を持っているか</w:t>
            </w:r>
          </w:p>
          <w:p w:rsidR="006112EC" w:rsidRDefault="00D254EB">
            <w:pPr>
              <w:ind w:left="220" w:hanging="220"/>
              <w:rPr>
                <w:rFonts w:ascii="ＭＳ 明朝" w:eastAsia="ＭＳ 明朝" w:hAnsi="ＭＳ 明朝" w:cs="ＭＳ 明朝"/>
                <w:sz w:val="22"/>
                <w:szCs w:val="22"/>
              </w:rPr>
            </w:pPr>
            <w:r>
              <w:rPr>
                <w:rFonts w:ascii="ＭＳ 明朝" w:eastAsia="ＭＳ 明朝" w:hAnsi="ＭＳ 明朝" w:cs="ＭＳ 明朝"/>
                <w:sz w:val="22"/>
                <w:szCs w:val="22"/>
              </w:rPr>
              <w:t>■提案内容に対して見積金額は適切か</w:t>
            </w:r>
          </w:p>
        </w:tc>
      </w:tr>
      <w:tr w:rsidR="006112EC">
        <w:trPr>
          <w:trHeight w:val="20"/>
        </w:trPr>
        <w:tc>
          <w:tcPr>
            <w:tcW w:w="425" w:type="dxa"/>
            <w:tcBorders>
              <w:top w:val="single" w:sz="4" w:space="0" w:color="000000"/>
              <w:left w:val="single" w:sz="12" w:space="0" w:color="000000"/>
              <w:right w:val="single" w:sz="4"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❸</w:t>
            </w:r>
          </w:p>
        </w:tc>
        <w:tc>
          <w:tcPr>
            <w:tcW w:w="1418" w:type="dxa"/>
            <w:tcBorders>
              <w:top w:val="single" w:sz="4" w:space="0" w:color="000000"/>
              <w:left w:val="single" w:sz="4"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将来性</w:t>
            </w:r>
          </w:p>
        </w:tc>
        <w:tc>
          <w:tcPr>
            <w:tcW w:w="7576" w:type="dxa"/>
            <w:tcBorders>
              <w:top w:val="single" w:sz="4" w:space="0" w:color="000000"/>
              <w:right w:val="single" w:sz="12" w:space="0" w:color="000000"/>
            </w:tcBorders>
            <w:vAlign w:val="center"/>
          </w:tcPr>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■事業の実施にあたっては、西築地学区連絡協議会を始めとした地域コミュニティにおける既存団体等との連携は可能か</w:t>
            </w:r>
          </w:p>
        </w:tc>
      </w:tr>
      <w:tr w:rsidR="006112EC">
        <w:trPr>
          <w:trHeight w:val="20"/>
        </w:trPr>
        <w:tc>
          <w:tcPr>
            <w:tcW w:w="425" w:type="dxa"/>
            <w:tcBorders>
              <w:top w:val="single" w:sz="4" w:space="0" w:color="000000"/>
              <w:left w:val="single" w:sz="12" w:space="0" w:color="000000"/>
              <w:bottom w:val="single" w:sz="12" w:space="0" w:color="000000"/>
              <w:right w:val="single" w:sz="4"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❹</w:t>
            </w:r>
          </w:p>
        </w:tc>
        <w:tc>
          <w:tcPr>
            <w:tcW w:w="1418" w:type="dxa"/>
            <w:tcBorders>
              <w:top w:val="single" w:sz="4" w:space="0" w:color="000000"/>
              <w:left w:val="single" w:sz="4" w:space="0" w:color="000000"/>
              <w:bottom w:val="single" w:sz="12" w:space="0" w:color="000000"/>
            </w:tcBorders>
          </w:tcPr>
          <w:p w:rsidR="006112EC" w:rsidRDefault="00D254EB">
            <w:pPr>
              <w:jc w:val="left"/>
              <w:rPr>
                <w:rFonts w:ascii="ＭＳ 明朝" w:eastAsia="ＭＳ 明朝" w:hAnsi="ＭＳ 明朝" w:cs="ＭＳ 明朝"/>
                <w:sz w:val="22"/>
                <w:szCs w:val="22"/>
              </w:rPr>
            </w:pPr>
            <w:r>
              <w:rPr>
                <w:rFonts w:ascii="ＭＳ 明朝" w:eastAsia="ＭＳ 明朝" w:hAnsi="ＭＳ 明朝" w:cs="ＭＳ 明朝"/>
                <w:sz w:val="22"/>
                <w:szCs w:val="22"/>
              </w:rPr>
              <w:t>企画内容</w:t>
            </w:r>
          </w:p>
        </w:tc>
        <w:tc>
          <w:tcPr>
            <w:tcW w:w="7576" w:type="dxa"/>
            <w:tcBorders>
              <w:top w:val="single" w:sz="4" w:space="0" w:color="000000"/>
              <w:bottom w:val="single" w:sz="12" w:space="0" w:color="000000"/>
              <w:right w:val="single" w:sz="12" w:space="0" w:color="000000"/>
            </w:tcBorders>
            <w:vAlign w:val="center"/>
          </w:tcPr>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■事業の目的を達成するために効果的な企画内容であるか</w:t>
            </w:r>
          </w:p>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■実施方法等は、実現性がある提案になっているか</w:t>
            </w:r>
          </w:p>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■港まちの住民の方々の理解が得られ、事業参加者に利益を及ぼす提案か</w:t>
            </w:r>
          </w:p>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■協議会が実施してきたこれまでの事業の文脈を理解しているか</w:t>
            </w:r>
          </w:p>
          <w:p w:rsidR="006112EC" w:rsidRDefault="00D254EB">
            <w:pPr>
              <w:ind w:left="220" w:hanging="220"/>
              <w:jc w:val="left"/>
              <w:rPr>
                <w:rFonts w:ascii="ＭＳ 明朝" w:eastAsia="ＭＳ 明朝" w:hAnsi="ＭＳ 明朝" w:cs="ＭＳ 明朝"/>
                <w:sz w:val="22"/>
                <w:szCs w:val="22"/>
              </w:rPr>
            </w:pPr>
            <w:r>
              <w:rPr>
                <w:rFonts w:ascii="ＭＳ 明朝" w:eastAsia="ＭＳ 明朝" w:hAnsi="ＭＳ 明朝" w:cs="ＭＳ 明朝"/>
                <w:sz w:val="22"/>
                <w:szCs w:val="22"/>
              </w:rPr>
              <w:t>■提案内容に独自性があり、新たな視点の工夫などがあるか</w:t>
            </w:r>
          </w:p>
        </w:tc>
      </w:tr>
    </w:tbl>
    <w:p w:rsidR="006112EC" w:rsidRDefault="006112EC">
      <w:pPr>
        <w:rPr>
          <w:rFonts w:ascii="ＭＳ 明朝" w:eastAsia="ＭＳ 明朝" w:hAnsi="ＭＳ 明朝" w:cs="ＭＳ 明朝"/>
          <w:sz w:val="22"/>
          <w:szCs w:val="22"/>
        </w:rPr>
      </w:pPr>
    </w:p>
    <w:p w:rsidR="006112EC" w:rsidRDefault="006112EC">
      <w:pPr>
        <w:pBdr>
          <w:top w:val="nil"/>
          <w:left w:val="nil"/>
          <w:bottom w:val="nil"/>
          <w:right w:val="nil"/>
          <w:between w:val="nil"/>
        </w:pBdr>
        <w:tabs>
          <w:tab w:val="center" w:pos="4252"/>
          <w:tab w:val="right" w:pos="8504"/>
        </w:tabs>
        <w:rPr>
          <w:rFonts w:ascii="ＭＳ 明朝" w:eastAsia="ＭＳ 明朝" w:hAnsi="ＭＳ 明朝" w:cs="ＭＳ 明朝"/>
          <w:color w:val="000000"/>
          <w:sz w:val="22"/>
          <w:szCs w:val="22"/>
        </w:rPr>
      </w:pPr>
    </w:p>
    <w:p w:rsidR="006112EC" w:rsidRDefault="006112EC">
      <w:pPr>
        <w:rPr>
          <w:rFonts w:ascii="ＭＳ 明朝" w:eastAsia="ＭＳ 明朝" w:hAnsi="ＭＳ 明朝" w:cs="ＭＳ 明朝"/>
        </w:rPr>
      </w:pPr>
    </w:p>
    <w:sectPr w:rsidR="006112EC">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B7" w:rsidRDefault="00BC26B7">
      <w:r>
        <w:separator/>
      </w:r>
    </w:p>
  </w:endnote>
  <w:endnote w:type="continuationSeparator" w:id="0">
    <w:p w:rsidR="00BC26B7" w:rsidRDefault="00BC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C" w:rsidRDefault="006112E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C" w:rsidRDefault="006112EC">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C" w:rsidRDefault="006112E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B7" w:rsidRDefault="00BC26B7">
      <w:r>
        <w:separator/>
      </w:r>
    </w:p>
  </w:footnote>
  <w:footnote w:type="continuationSeparator" w:id="0">
    <w:p w:rsidR="00BC26B7" w:rsidRDefault="00BC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C" w:rsidRDefault="006112E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C" w:rsidRDefault="006112EC">
    <w:pPr>
      <w:tabs>
        <w:tab w:val="center" w:pos="4252"/>
        <w:tab w:val="right" w:pos="8504"/>
      </w:tabs>
      <w:jc w:val="left"/>
      <w:rPr>
        <w:rFonts w:ascii="Gungsuh" w:eastAsia="Gungsuh" w:hAnsi="Gungsuh" w:cs="Gungsuh"/>
        <w:shd w:val="clear" w:color="auto" w:fill="CCCCCC"/>
      </w:rPr>
    </w:pPr>
  </w:p>
  <w:p w:rsidR="006112EC" w:rsidRDefault="00D254EB">
    <w:pPr>
      <w:tabs>
        <w:tab w:val="center" w:pos="4252"/>
        <w:tab w:val="right" w:pos="8504"/>
      </w:tabs>
      <w:jc w:val="left"/>
      <w:rPr>
        <w:rFonts w:ascii="Gungsuh" w:eastAsia="Gungsuh" w:hAnsi="Gungsuh" w:cs="Gungsuh"/>
      </w:rPr>
    </w:pPr>
    <w:r>
      <w:rPr>
        <w:rFonts w:ascii="Gungsuh" w:eastAsia="Gungsuh" w:hAnsi="Gungsuh" w:cs="Gungsuh"/>
      </w:rPr>
      <w:t xml:space="preserve">　　　　　　　　　　　　　　　　　　　</w:t>
    </w:r>
    <w:r w:rsidR="00AB7413">
      <w:rPr>
        <w:rFonts w:ascii="Gungsuh" w:eastAsia="Gungsuh" w:hAnsi="Gungsuh" w:cs="Gungsuh" w:hint="eastAsia"/>
      </w:rPr>
      <w:t xml:space="preserve">　　　　　　　　　</w:t>
    </w:r>
    <w:r>
      <w:rPr>
        <w:rFonts w:ascii="Gungsuh" w:eastAsia="Gungsuh" w:hAnsi="Gungsuh" w:cs="Gungsuh"/>
      </w:rPr>
      <w:t xml:space="preserve">　</w:t>
    </w:r>
    <w:r w:rsidR="00AB7413">
      <w:rPr>
        <w:rFonts w:ascii="Gungsuh" w:eastAsia="Gungsuh" w:hAnsi="Gungsuh" w:cs="Gungsuh"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C" w:rsidRDefault="006112E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EC"/>
    <w:rsid w:val="0054576A"/>
    <w:rsid w:val="005E4191"/>
    <w:rsid w:val="006112EC"/>
    <w:rsid w:val="00A5097E"/>
    <w:rsid w:val="00AB7413"/>
    <w:rsid w:val="00BC26B7"/>
    <w:rsid w:val="00D2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77607D"/>
  <w15:docId w15:val="{4B370A0F-C345-DC45-88C1-C12373F6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2020-02-17T04:33:00Z</dcterms:created>
  <dcterms:modified xsi:type="dcterms:W3CDTF">2020-02-26T10:02:00Z</dcterms:modified>
</cp:coreProperties>
</file>